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F2" w:rsidRPr="000345F2" w:rsidRDefault="0097250F" w:rsidP="000345F2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-990353</wp:posOffset>
            </wp:positionH>
            <wp:positionV relativeFrom="paragraph">
              <wp:posOffset>-712519</wp:posOffset>
            </wp:positionV>
            <wp:extent cx="7900522" cy="1436914"/>
            <wp:effectExtent l="19050" t="0" r="5228" b="0"/>
            <wp:wrapNone/>
            <wp:docPr id="85" name="Picture 85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522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5F2" w:rsidRPr="000345F2">
        <w:rPr>
          <w:rFonts w:eastAsia="Times New Roman" w:cstheme="minorHAnsi"/>
          <w:b/>
          <w:bCs/>
          <w:kern w:val="36"/>
          <w:sz w:val="48"/>
          <w:szCs w:val="48"/>
        </w:rPr>
        <w:t>Interior Design Agreement</w:t>
      </w:r>
    </w:p>
    <w:p w:rsid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This Interior Design Agreement ("Agreement") is made and entered into on this ___ day of _______</w:t>
      </w:r>
      <w:r w:rsidRPr="000345F2">
        <w:rPr>
          <w:rFonts w:eastAsia="Times New Roman" w:cstheme="minorHAnsi"/>
          <w:b/>
          <w:bCs/>
          <w:i/>
          <w:iCs/>
          <w:sz w:val="24"/>
          <w:szCs w:val="24"/>
        </w:rPr>
        <w:t>, 20</w:t>
      </w:r>
      <w:r w:rsidRPr="000345F2">
        <w:rPr>
          <w:rFonts w:eastAsia="Times New Roman" w:cstheme="minorHAnsi"/>
          <w:sz w:val="24"/>
          <w:szCs w:val="24"/>
        </w:rPr>
        <w:t>, by and between:</w:t>
      </w:r>
    </w:p>
    <w:p w:rsidR="000345F2" w:rsidRDefault="000345F2" w:rsidP="000345F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b/>
          <w:bCs/>
          <w:sz w:val="24"/>
          <w:szCs w:val="24"/>
        </w:rPr>
        <w:t>Designer:</w:t>
      </w:r>
      <w:r w:rsidRPr="000345F2">
        <w:rPr>
          <w:rFonts w:eastAsia="Times New Roman" w:cstheme="minorHAnsi"/>
          <w:sz w:val="24"/>
          <w:szCs w:val="24"/>
        </w:rPr>
        <w:t xml:space="preserve"> ________________________________________</w:t>
      </w:r>
      <w:r w:rsidRPr="000345F2">
        <w:rPr>
          <w:rFonts w:eastAsia="Times New Roman" w:cstheme="minorHAnsi"/>
          <w:sz w:val="24"/>
          <w:szCs w:val="24"/>
        </w:rPr>
        <w:br/>
        <w:t>Address: ___________________________________________</w:t>
      </w:r>
      <w:r w:rsidRPr="000345F2">
        <w:rPr>
          <w:rFonts w:eastAsia="Times New Roman" w:cstheme="minorHAnsi"/>
          <w:sz w:val="24"/>
          <w:szCs w:val="24"/>
        </w:rPr>
        <w:br/>
        <w:t>Phone/Email: _______________________________________</w:t>
      </w:r>
    </w:p>
    <w:p w:rsidR="000345F2" w:rsidRDefault="000345F2" w:rsidP="000345F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b/>
          <w:bCs/>
          <w:sz w:val="24"/>
          <w:szCs w:val="24"/>
        </w:rPr>
        <w:t>Client:</w:t>
      </w:r>
      <w:r w:rsidRPr="000345F2">
        <w:rPr>
          <w:rFonts w:eastAsia="Times New Roman" w:cstheme="minorHAnsi"/>
          <w:sz w:val="24"/>
          <w:szCs w:val="24"/>
        </w:rPr>
        <w:t xml:space="preserve"> __________________________________________</w:t>
      </w:r>
      <w:r w:rsidRPr="000345F2">
        <w:rPr>
          <w:rFonts w:eastAsia="Times New Roman" w:cstheme="minorHAnsi"/>
          <w:sz w:val="24"/>
          <w:szCs w:val="24"/>
        </w:rPr>
        <w:br/>
        <w:t>Address: ___________________________________________</w:t>
      </w:r>
      <w:r w:rsidRPr="000345F2">
        <w:rPr>
          <w:rFonts w:eastAsia="Times New Roman" w:cstheme="minorHAnsi"/>
          <w:sz w:val="24"/>
          <w:szCs w:val="24"/>
        </w:rPr>
        <w:br/>
        <w:t>Phone/Email: _______________________________________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345F2">
        <w:rPr>
          <w:rFonts w:eastAsia="Times New Roman" w:cstheme="minorHAnsi"/>
          <w:sz w:val="24"/>
          <w:szCs w:val="24"/>
        </w:rPr>
        <w:t>Together referred to as the “Parties.”</w:t>
      </w:r>
      <w:proofErr w:type="gramEnd"/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345F2">
        <w:rPr>
          <w:rFonts w:eastAsia="Times New Roman" w:cstheme="minorHAnsi"/>
          <w:b/>
          <w:bCs/>
          <w:sz w:val="36"/>
          <w:szCs w:val="36"/>
        </w:rPr>
        <w:t>1. Scope of Work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The Designer agrees to provide interior design services for the following project</w:t>
      </w:r>
      <w:proofErr w:type="gramStart"/>
      <w:r w:rsidRPr="000345F2">
        <w:rPr>
          <w:rFonts w:eastAsia="Times New Roman" w:cstheme="minorHAnsi"/>
          <w:sz w:val="24"/>
          <w:szCs w:val="24"/>
        </w:rPr>
        <w:t>:</w:t>
      </w:r>
      <w:proofErr w:type="gramEnd"/>
      <w:r w:rsidRPr="000345F2">
        <w:rPr>
          <w:rFonts w:eastAsia="Times New Roman" w:cstheme="minorHAnsi"/>
          <w:sz w:val="24"/>
          <w:szCs w:val="24"/>
        </w:rPr>
        <w:br/>
        <w:t>Project Description/Location: ____________________________________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The scope of work shall include, but is not limited to:</w:t>
      </w:r>
    </w:p>
    <w:p w:rsidR="000345F2" w:rsidRPr="000345F2" w:rsidRDefault="000345F2" w:rsidP="000345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Space planning and layout</w:t>
      </w:r>
    </w:p>
    <w:p w:rsidR="000345F2" w:rsidRPr="000345F2" w:rsidRDefault="000345F2" w:rsidP="000345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Design concept development</w:t>
      </w:r>
    </w:p>
    <w:p w:rsidR="000345F2" w:rsidRPr="000345F2" w:rsidRDefault="000345F2" w:rsidP="000345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Selection of materials, furnishings, and finishes</w:t>
      </w:r>
    </w:p>
    <w:p w:rsidR="000345F2" w:rsidRPr="000345F2" w:rsidRDefault="000345F2" w:rsidP="000345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Procurement and purchasing assistance</w:t>
      </w:r>
    </w:p>
    <w:p w:rsidR="000345F2" w:rsidRPr="000345F2" w:rsidRDefault="000345F2" w:rsidP="000345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Coordination with contractors/vendors (if applicable)</w:t>
      </w:r>
    </w:p>
    <w:p w:rsidR="000345F2" w:rsidRPr="000345F2" w:rsidRDefault="000345F2" w:rsidP="000345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Presentation of design proposals and revisions as outlined herein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Any services outside the defined scope shall require a written change order and may result in additional fees.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345F2">
        <w:rPr>
          <w:rFonts w:eastAsia="Times New Roman" w:cstheme="minorHAnsi"/>
          <w:b/>
          <w:bCs/>
          <w:sz w:val="36"/>
          <w:szCs w:val="36"/>
        </w:rPr>
        <w:t>2. Project Timeline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The project shall commence on __________ and is expected to be completed by __________.</w:t>
      </w:r>
      <w:r w:rsidRPr="000345F2">
        <w:rPr>
          <w:rFonts w:eastAsia="Times New Roman" w:cstheme="minorHAnsi"/>
          <w:sz w:val="24"/>
          <w:szCs w:val="24"/>
        </w:rPr>
        <w:br/>
        <w:t>The timeline may be adjusted for reasons including but not limited to delayed approvals, material availability, or other unforeseen circumstances beyond the Designer’s control.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345F2">
        <w:rPr>
          <w:rFonts w:eastAsia="Times New Roman" w:cstheme="minorHAnsi"/>
          <w:b/>
          <w:bCs/>
          <w:sz w:val="36"/>
          <w:szCs w:val="36"/>
        </w:rPr>
        <w:t>3. Fees and Payment Terms</w:t>
      </w:r>
    </w:p>
    <w:p w:rsidR="000345F2" w:rsidRPr="000345F2" w:rsidRDefault="000345F2" w:rsidP="000345F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b/>
          <w:bCs/>
          <w:sz w:val="24"/>
          <w:szCs w:val="24"/>
        </w:rPr>
        <w:t>Design Fee:</w:t>
      </w:r>
      <w:r w:rsidRPr="000345F2">
        <w:rPr>
          <w:rFonts w:eastAsia="Times New Roman" w:cstheme="minorHAnsi"/>
          <w:sz w:val="24"/>
          <w:szCs w:val="24"/>
        </w:rPr>
        <w:t xml:space="preserve"> $___________ (flat fee / hourly rate of $______).</w:t>
      </w:r>
    </w:p>
    <w:p w:rsidR="000345F2" w:rsidRPr="000345F2" w:rsidRDefault="000345F2" w:rsidP="000345F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b/>
          <w:bCs/>
          <w:sz w:val="24"/>
          <w:szCs w:val="24"/>
        </w:rPr>
        <w:t>Payment Schedule:</w:t>
      </w:r>
    </w:p>
    <w:p w:rsidR="000345F2" w:rsidRPr="000345F2" w:rsidRDefault="000345F2" w:rsidP="000345F2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Deposit of $__________ due upon signing this Agreement.</w:t>
      </w:r>
    </w:p>
    <w:p w:rsidR="000345F2" w:rsidRPr="000345F2" w:rsidRDefault="000345F2" w:rsidP="000345F2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Progress payments as follows: ______________________________</w:t>
      </w:r>
    </w:p>
    <w:p w:rsidR="000345F2" w:rsidRPr="000345F2" w:rsidRDefault="000345F2" w:rsidP="000345F2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Final balance due upon completion of services.</w:t>
      </w:r>
    </w:p>
    <w:p w:rsidR="000345F2" w:rsidRPr="000345F2" w:rsidRDefault="0097250F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-983558</wp:posOffset>
            </wp:positionH>
            <wp:positionV relativeFrom="paragraph">
              <wp:posOffset>18432</wp:posOffset>
            </wp:positionV>
            <wp:extent cx="7889917" cy="1436914"/>
            <wp:effectExtent l="19050" t="0" r="0" b="0"/>
            <wp:wrapNone/>
            <wp:docPr id="1" name="Picture 85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89917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5F2" w:rsidRPr="000345F2">
        <w:rPr>
          <w:rFonts w:eastAsia="Times New Roman" w:cstheme="minorHAnsi"/>
          <w:sz w:val="24"/>
          <w:szCs w:val="24"/>
        </w:rPr>
        <w:t>Payments must be made within ___ days of invoicing. Late payments may incur a fee of ___% per month.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345F2">
        <w:rPr>
          <w:rFonts w:eastAsia="Times New Roman" w:cstheme="minorHAnsi"/>
          <w:b/>
          <w:bCs/>
          <w:sz w:val="36"/>
          <w:szCs w:val="36"/>
        </w:rPr>
        <w:lastRenderedPageBreak/>
        <w:t>4. Client Responsibilities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The Client agrees to:</w:t>
      </w:r>
    </w:p>
    <w:p w:rsidR="000345F2" w:rsidRPr="000345F2" w:rsidRDefault="000345F2" w:rsidP="000345F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Provide timely decisions, approvals, and payments.</w:t>
      </w:r>
    </w:p>
    <w:p w:rsidR="000345F2" w:rsidRPr="000345F2" w:rsidRDefault="000345F2" w:rsidP="000345F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Ensure access to the property as needed for the project.</w:t>
      </w:r>
    </w:p>
    <w:p w:rsidR="000345F2" w:rsidRPr="000345F2" w:rsidRDefault="000345F2" w:rsidP="000345F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Purchase or reimburse the Designer for all approved furnishings, fixtures, and materials.</w:t>
      </w:r>
    </w:p>
    <w:p w:rsidR="000345F2" w:rsidRPr="000345F2" w:rsidRDefault="000345F2" w:rsidP="000345F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Engage licensed contractors where required for construction or installation.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345F2">
        <w:rPr>
          <w:rFonts w:eastAsia="Times New Roman" w:cstheme="minorHAnsi"/>
          <w:b/>
          <w:bCs/>
          <w:sz w:val="36"/>
          <w:szCs w:val="36"/>
        </w:rPr>
        <w:t>5. Designer Responsibilities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The Designer agrees to:</w:t>
      </w:r>
    </w:p>
    <w:p w:rsidR="000345F2" w:rsidRPr="000345F2" w:rsidRDefault="000345F2" w:rsidP="000345F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Provide professional design services with reasonable skill and care.</w:t>
      </w:r>
    </w:p>
    <w:p w:rsidR="000345F2" w:rsidRPr="000345F2" w:rsidRDefault="000345F2" w:rsidP="000345F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Communicate project progress in a timely manner.</w:t>
      </w:r>
    </w:p>
    <w:p w:rsidR="000345F2" w:rsidRPr="000345F2" w:rsidRDefault="000345F2" w:rsidP="000345F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Recommend qualified vendors/contractors (if applicable), but is not responsible for their performance or work.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345F2">
        <w:rPr>
          <w:rFonts w:eastAsia="Times New Roman" w:cstheme="minorHAnsi"/>
          <w:b/>
          <w:bCs/>
          <w:sz w:val="36"/>
          <w:szCs w:val="36"/>
        </w:rPr>
        <w:t>6. Materials, Purchasing &amp; Procurement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Purchases made by the Designer on behalf of the Client must be pre-approved in writing. The Client shall be responsible for all costs of materials, furniture, and shipping. Title to purchased items shall pass directly to the Client.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345F2">
        <w:rPr>
          <w:rFonts w:eastAsia="Times New Roman" w:cstheme="minorHAnsi"/>
          <w:b/>
          <w:bCs/>
          <w:sz w:val="36"/>
          <w:szCs w:val="36"/>
        </w:rPr>
        <w:t>7. Revisions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The Designer will provide up to ___ revisions per design phase. Additional revisions beyond this allowance may be billed at $_____ per hour.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45F2" w:rsidRPr="000345F2" w:rsidRDefault="000345F2" w:rsidP="000345F2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345F2">
        <w:rPr>
          <w:rFonts w:eastAsia="Times New Roman" w:cstheme="minorHAnsi"/>
          <w:b/>
          <w:bCs/>
          <w:sz w:val="36"/>
          <w:szCs w:val="36"/>
        </w:rPr>
        <w:t>8. Intellectual Property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sz w:val="24"/>
          <w:szCs w:val="24"/>
        </w:rPr>
        <w:t>All design concepts, drawings, and documents produced by the Designer remain the property of the Designer. The Client is granted a limited license to use these materials solely for the project. Reuse of designs without the Designer’s consent is prohibited.</w:t>
      </w:r>
    </w:p>
    <w:p w:rsidR="000345F2" w:rsidRPr="000345F2" w:rsidRDefault="000345F2" w:rsidP="000345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45F2" w:rsidRPr="000345F2" w:rsidRDefault="000345F2" w:rsidP="00D312C7">
      <w:pPr>
        <w:spacing w:after="0" w:line="240" w:lineRule="auto"/>
        <w:outlineLvl w:val="1"/>
        <w:rPr>
          <w:rFonts w:eastAsia="Times New Roman" w:cstheme="minorHAnsi"/>
          <w:sz w:val="24"/>
          <w:szCs w:val="24"/>
        </w:rPr>
      </w:pPr>
      <w:r w:rsidRPr="000345F2">
        <w:rPr>
          <w:rFonts w:eastAsia="Times New Roman" w:cstheme="minorHAnsi"/>
          <w:b/>
          <w:bCs/>
          <w:sz w:val="36"/>
          <w:szCs w:val="36"/>
        </w:rPr>
        <w:t>9. Confidentiality</w:t>
      </w:r>
    </w:p>
    <w:p w:rsidR="00CB6FD0" w:rsidRPr="000345F2" w:rsidRDefault="00CB6FD0" w:rsidP="000345F2">
      <w:pPr>
        <w:spacing w:after="0"/>
        <w:rPr>
          <w:rFonts w:cstheme="minorHAnsi"/>
        </w:rPr>
      </w:pPr>
    </w:p>
    <w:sectPr w:rsidR="00CB6FD0" w:rsidRPr="000345F2" w:rsidSect="00C75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C6"/>
    <w:multiLevelType w:val="multilevel"/>
    <w:tmpl w:val="396E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818EB"/>
    <w:multiLevelType w:val="multilevel"/>
    <w:tmpl w:val="4AF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843EE"/>
    <w:multiLevelType w:val="multilevel"/>
    <w:tmpl w:val="7EF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B0B98"/>
    <w:multiLevelType w:val="multilevel"/>
    <w:tmpl w:val="F1E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B70D5"/>
    <w:multiLevelType w:val="multilevel"/>
    <w:tmpl w:val="F498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F14D1B"/>
    <w:rsid w:val="000345F2"/>
    <w:rsid w:val="0097250F"/>
    <w:rsid w:val="00C75667"/>
    <w:rsid w:val="00CB6FD0"/>
    <w:rsid w:val="00D312C7"/>
    <w:rsid w:val="00F1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667"/>
  </w:style>
  <w:style w:type="paragraph" w:styleId="Heading1">
    <w:name w:val="heading 1"/>
    <w:basedOn w:val="Normal"/>
    <w:link w:val="Heading1Char"/>
    <w:uiPriority w:val="9"/>
    <w:qFormat/>
    <w:rsid w:val="0003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34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5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45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5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Interior Design Agreement Template</dc:title>
  <dc:creator>www.janetemplate.com</dc:creator>
  <cp:keywords>Interior Design Agreement Template</cp:keywords>
  <cp:lastModifiedBy>user</cp:lastModifiedBy>
  <cp:revision>4</cp:revision>
  <dcterms:created xsi:type="dcterms:W3CDTF">2025-09-04T08:24:00Z</dcterms:created>
  <dcterms:modified xsi:type="dcterms:W3CDTF">2025-09-04T08:26:00Z</dcterms:modified>
</cp:coreProperties>
</file>